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Анкета для родителей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Какая главная причина ДТП?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ошибки водителя;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технический отказ автомобиля;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плохое состояние дорожного покрытия;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При увеличении скорости автомобиля в 2 раза тормозной путь автомобиля возрастет примерно?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в 2 раза;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 4 раза;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в 9 раз.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Мобильный телефон: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заставляет Вас вести транспортное средство с повышенным вниманием;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поддерживает водителя в бодром состоянии;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увеличивает время реакции в 1,5-3 раза.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В темное время суток расстояние до встречного автомобиля …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кажется меньшим, чем на самом деле;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кажется большим, чем на самом деле;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определяется точно.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Как правильно застегивать ремень безопасности (выберите правильные варианты ответов)?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ремень не должен давить: если на вас толстая куртка, ее нельзя расстегивать;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ремень должен проходить как можно ближе к телу: если на вас толстая куртка, ее нужно расстегнуть;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нижняя лямка ремня должна быть как можно ниже на бедрах;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4) нижняя лямка ремня должна проходить ровно посередине;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5) нижняя лямка ремня должна быть как можно выше на бедрах;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6) ремень должен быть отрегулирован по диагонали;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7) ремень должен быть отрегулирован по высоте.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Достаточно ли всегда точно соблюдать ПДД для безаварийного вождения транспортного средства?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да, достаточно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необходимо, но недостаточно. Кроме этого необходимо прогнозировать действия других водителей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если чётко соблюдать правила, то потом никто не сможет тебя обвинить в ДТП, и ты будешь всегда прав.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>7. Какая дистанция в движении считается оптимальной?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более 3-х секунд;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2 корпуса автомобиля;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расстояние между дорожными столбиками.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Остановочный путь это: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путь за время реакции + тормозной путь;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путь, пройденный с момента обнаружения опасности и до момента нажатия на педаль тормоза;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3) путь, пройденный автомобилем от момента нажатия на педаль тормоза до полной остановки автомобиля.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Основная цель безопасного вождения?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1) обучение Правилам дорожного движения; </w:t>
      </w:r>
    </w:p>
    <w:p w:rsidR="00FA6F2F" w:rsidRPr="00FA6F2F" w:rsidRDefault="00FA6F2F" w:rsidP="00FA6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F2F">
        <w:rPr>
          <w:rFonts w:ascii="Times New Roman" w:eastAsia="Calibri" w:hAnsi="Times New Roman" w:cs="Times New Roman"/>
          <w:sz w:val="24"/>
          <w:szCs w:val="24"/>
        </w:rPr>
        <w:t xml:space="preserve">2) снижение рисков при управлении автомобилями; </w:t>
      </w:r>
    </w:p>
    <w:p w:rsidR="00FA6F2F" w:rsidRPr="00FA6F2F" w:rsidRDefault="00FA6F2F" w:rsidP="00FA6F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6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научить водителя выходить из критических ситуаций.</w:t>
      </w:r>
    </w:p>
    <w:p w:rsidR="00CF6F59" w:rsidRDefault="00FA6F2F" w:rsidP="00FA6F2F">
      <w:r w:rsidRPr="00FA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F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2F"/>
    <w:rsid w:val="00CF6F59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2021-01-13T07:39:00Z</dcterms:created>
  <dcterms:modified xsi:type="dcterms:W3CDTF">2021-01-13T07:39:00Z</dcterms:modified>
</cp:coreProperties>
</file>